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54" w:rsidRDefault="00606D54">
      <w:pPr>
        <w:jc w:val="center"/>
        <w:rPr>
          <w:rFonts w:ascii="Carlito" w:hAnsi="Carlito"/>
          <w:sz w:val="22"/>
          <w:szCs w:val="22"/>
        </w:rPr>
      </w:pPr>
    </w:p>
    <w:p w:rsidR="00606D54" w:rsidRDefault="00386952">
      <w:pPr>
        <w:jc w:val="center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b/>
          <w:bCs/>
          <w:sz w:val="22"/>
          <w:szCs w:val="22"/>
        </w:rPr>
        <w:t xml:space="preserve">ΔΙΚΑΙΟΛΟΓΗΤΙΚΑ </w:t>
      </w:r>
    </w:p>
    <w:p w:rsidR="00606D54" w:rsidRDefault="00386952">
      <w:pPr>
        <w:jc w:val="center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b/>
          <w:bCs/>
          <w:sz w:val="22"/>
          <w:szCs w:val="22"/>
        </w:rPr>
        <w:t>Για την εξέταση αίτησης χορήγησης επιδόματος Ανασφάλιστων Υπερηλίκων</w:t>
      </w:r>
    </w:p>
    <w:p w:rsidR="00606D54" w:rsidRDefault="00386952">
      <w:pPr>
        <w:jc w:val="center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b/>
          <w:bCs/>
          <w:sz w:val="22"/>
          <w:szCs w:val="22"/>
        </w:rPr>
        <w:t>Συνυποβάλλονται με την αίτηση (συν υποβολή μέσω Κέντρων Κοινότητας)</w:t>
      </w:r>
    </w:p>
    <w:p w:rsidR="00606D54" w:rsidRDefault="00606D54">
      <w:pPr>
        <w:jc w:val="both"/>
        <w:rPr>
          <w:rFonts w:ascii="Carlito" w:hAnsi="Carlito" w:cs="Times New Roman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06D5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D54" w:rsidRDefault="00386952">
            <w:pPr>
              <w:pStyle w:val="TableContents"/>
              <w:widowControl w:val="0"/>
              <w:jc w:val="both"/>
              <w:rPr>
                <w:rFonts w:ascii="Carlito" w:hAnsi="Carlito"/>
                <w:sz w:val="22"/>
                <w:szCs w:val="22"/>
              </w:rPr>
            </w:pPr>
            <w:r>
              <w:rPr>
                <w:rFonts w:ascii="Carlito" w:hAnsi="Carlito" w:cs="Times New Roman"/>
                <w:b/>
                <w:bCs/>
                <w:sz w:val="22"/>
                <w:szCs w:val="22"/>
              </w:rPr>
              <w:t>Ταυτότητα-Οικογενειακή κατάσταση</w:t>
            </w:r>
          </w:p>
        </w:tc>
      </w:tr>
    </w:tbl>
    <w:p w:rsidR="00606D54" w:rsidRDefault="00606D54">
      <w:pPr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Carlito" w:hAnsi="Carlito" w:cs="Times New Roman"/>
          <w:sz w:val="22"/>
          <w:szCs w:val="22"/>
        </w:rPr>
        <w:t xml:space="preserve">Φωτοαντίγραφο </w:t>
      </w:r>
      <w:r>
        <w:rPr>
          <w:rFonts w:ascii="Carlito" w:hAnsi="Carlito" w:cs="Times New Roman"/>
          <w:b/>
          <w:bCs/>
          <w:sz w:val="22"/>
          <w:szCs w:val="22"/>
        </w:rPr>
        <w:t xml:space="preserve">Δελτίου Αστυνομικής Ταυτότητας </w:t>
      </w:r>
      <w:r>
        <w:rPr>
          <w:rFonts w:ascii="Carlito" w:hAnsi="Carlito" w:cs="Times New Roman"/>
          <w:sz w:val="22"/>
          <w:szCs w:val="22"/>
        </w:rPr>
        <w:t xml:space="preserve">ή Ειδικού Δελτίου Ταυτότητας Ομογενούς ή Διαβατηρίου αιτούντα/σας και του/της συζύγου ή του άλλου μέρους του  συμφώνου συμβίωσης </w:t>
      </w:r>
    </w:p>
    <w:p w:rsidR="00606D54" w:rsidRDefault="00606D54">
      <w:pPr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Carlito" w:hAnsi="Carlito" w:cs="Times New Roman"/>
          <w:sz w:val="22"/>
          <w:szCs w:val="22"/>
        </w:rPr>
        <w:t xml:space="preserve">Πρόσφατο </w:t>
      </w:r>
      <w:r>
        <w:rPr>
          <w:rFonts w:ascii="Carlito" w:hAnsi="Carlito" w:cs="Times New Roman"/>
          <w:b/>
          <w:bCs/>
          <w:sz w:val="22"/>
          <w:szCs w:val="22"/>
        </w:rPr>
        <w:t>πιστοποιητικό οικογενειακής κατάστασης</w:t>
      </w:r>
      <w:r>
        <w:rPr>
          <w:rFonts w:ascii="Carlito" w:hAnsi="Carlito" w:cs="Times New Roman"/>
          <w:sz w:val="22"/>
          <w:szCs w:val="22"/>
        </w:rPr>
        <w:t>. (Οι αλλοδαποί,</w:t>
      </w:r>
      <w:bookmarkStart w:id="0" w:name="_GoBack"/>
      <w:bookmarkEnd w:id="0"/>
      <w:r>
        <w:rPr>
          <w:rFonts w:ascii="Carlito" w:hAnsi="Carlito" w:cs="Times New Roman"/>
          <w:sz w:val="22"/>
          <w:szCs w:val="22"/>
        </w:rPr>
        <w:t xml:space="preserve"> που δεν έχουν οικογενειακή μερίδα στην Ελλάδα, υποβάλλουν δημ</w:t>
      </w:r>
      <w:r>
        <w:rPr>
          <w:rFonts w:ascii="Carlito" w:hAnsi="Carlito" w:cs="Times New Roman"/>
          <w:sz w:val="22"/>
          <w:szCs w:val="22"/>
        </w:rPr>
        <w:t>όσιο έγγραφο που να αποδεικνύει την οικογενειακή τους κατάσταση)</w:t>
      </w: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1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 xml:space="preserve">Σε περίπτωση </w:t>
      </w:r>
      <w:r>
        <w:rPr>
          <w:rFonts w:ascii="Carlito" w:hAnsi="Carlito" w:cs="Times New Roman"/>
          <w:b/>
          <w:bCs/>
          <w:sz w:val="22"/>
          <w:szCs w:val="22"/>
        </w:rPr>
        <w:t>διάζευξης</w:t>
      </w:r>
      <w:r>
        <w:rPr>
          <w:rFonts w:ascii="Carlito" w:hAnsi="Carlito" w:cs="Times New Roman"/>
          <w:sz w:val="22"/>
          <w:szCs w:val="22"/>
        </w:rPr>
        <w:t xml:space="preserve">, φωτοαντίγραφο </w:t>
      </w:r>
      <w:proofErr w:type="spellStart"/>
      <w:r>
        <w:rPr>
          <w:rFonts w:ascii="Carlito" w:hAnsi="Carlito" w:cs="Times New Roman"/>
          <w:sz w:val="22"/>
          <w:szCs w:val="22"/>
        </w:rPr>
        <w:t>διαζευκτηρίου</w:t>
      </w:r>
      <w:proofErr w:type="spellEnd"/>
      <w:r>
        <w:rPr>
          <w:rFonts w:ascii="Carlito" w:hAnsi="Carlito" w:cs="Times New Roman"/>
          <w:sz w:val="22"/>
          <w:szCs w:val="22"/>
        </w:rPr>
        <w:t>/δικαστικής απόφασης, καθώς επίσης και πρόσφατο πιστοποιητικό οικογενειακής κατάστασης, από το οποίο να προκύπτει η διάζευξη.</w:t>
      </w: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1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 xml:space="preserve">Οι </w:t>
      </w:r>
      <w:r>
        <w:rPr>
          <w:rFonts w:ascii="Carlito" w:hAnsi="Carlito" w:cs="Times New Roman"/>
          <w:b/>
          <w:bCs/>
          <w:sz w:val="22"/>
          <w:szCs w:val="22"/>
        </w:rPr>
        <w:t xml:space="preserve">σύζυγοι </w:t>
      </w:r>
      <w:r>
        <w:rPr>
          <w:rFonts w:ascii="Carlito" w:hAnsi="Carlito" w:cs="Times New Roman"/>
          <w:sz w:val="22"/>
          <w:szCs w:val="22"/>
        </w:rPr>
        <w:t>σ</w:t>
      </w:r>
      <w:r>
        <w:rPr>
          <w:rFonts w:ascii="Carlito" w:hAnsi="Carlito" w:cs="Times New Roman"/>
          <w:sz w:val="22"/>
          <w:szCs w:val="22"/>
        </w:rPr>
        <w:t xml:space="preserve">ε </w:t>
      </w:r>
      <w:r>
        <w:rPr>
          <w:rFonts w:ascii="Carlito" w:hAnsi="Carlito" w:cs="Times New Roman"/>
          <w:b/>
          <w:bCs/>
          <w:sz w:val="22"/>
          <w:szCs w:val="22"/>
        </w:rPr>
        <w:t>διάσταση</w:t>
      </w:r>
      <w:r>
        <w:rPr>
          <w:rFonts w:ascii="Carlito" w:hAnsi="Carlito" w:cs="Times New Roman"/>
          <w:sz w:val="22"/>
          <w:szCs w:val="22"/>
        </w:rPr>
        <w:t>,  σύμφωνα με το άρθρο 69 του Ν. 4144/18-04-2013 (Φ.Ε.Κ. 88/2013 - ΤΕΥΧΟΣ Α’), θεωρούνται έγγαμοι. Ο έλεγχος των δικαιολογητικών κρίνεται με τις προϋποθέσεις που ισχύουν για τους έγγαμους.</w:t>
      </w: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1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>Ληξιαρχική πράξη θανάτου του/ης συζύγου ή πρόσφατο πιστο</w:t>
      </w:r>
      <w:r>
        <w:rPr>
          <w:rFonts w:ascii="Carlito" w:hAnsi="Carlito" w:cs="Times New Roman"/>
          <w:sz w:val="22"/>
          <w:szCs w:val="22"/>
        </w:rPr>
        <w:t>ποιητικό οικογενειακής κατάστασης, από το οποίο να προκύπτει η ημερομηνία θανάτου .</w:t>
      </w:r>
    </w:p>
    <w:p w:rsidR="00606D54" w:rsidRDefault="00606D54">
      <w:pPr>
        <w:pStyle w:val="TableContents"/>
        <w:spacing w:line="336" w:lineRule="auto"/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Carlito" w:hAnsi="Carlito" w:cs="Times New Roman"/>
          <w:b/>
          <w:bCs/>
          <w:sz w:val="22"/>
          <w:szCs w:val="22"/>
        </w:rPr>
        <w:t>Αίτηση-Υπεύθυνη Δήλωση</w:t>
      </w:r>
      <w:r>
        <w:rPr>
          <w:rFonts w:ascii="Carlito" w:hAnsi="Carlito" w:cs="Times New Roman"/>
          <w:sz w:val="22"/>
          <w:szCs w:val="22"/>
        </w:rPr>
        <w:t xml:space="preserve"> του Ν.1599/1986, θεωρημένη για το γνήσιο της υπογραφής από αρμόδια δημόσια αρχή, στην οποία να δηλώνει ότι:</w:t>
      </w:r>
    </w:p>
    <w:p w:rsidR="00606D54" w:rsidRDefault="00386952">
      <w:pPr>
        <w:ind w:left="737"/>
        <w:jc w:val="both"/>
        <w:rPr>
          <w:rFonts w:ascii="Times New Roman" w:hAnsi="Times New Roman" w:cs="Times New Roman"/>
        </w:rPr>
      </w:pPr>
      <w:r>
        <w:rPr>
          <w:rFonts w:ascii="Carlito" w:hAnsi="Carlito" w:cs="Times New Roman"/>
          <w:sz w:val="22"/>
          <w:szCs w:val="22"/>
        </w:rPr>
        <w:t xml:space="preserve">Σε περίπτωση απουσίας στο εξωτερικό, </w:t>
      </w:r>
      <w:r>
        <w:rPr>
          <w:rFonts w:ascii="Carlito" w:hAnsi="Carlito" w:cs="Times New Roman"/>
          <w:sz w:val="22"/>
          <w:szCs w:val="22"/>
        </w:rPr>
        <w:t>οποιασδήποτε μεταβολή</w:t>
      </w:r>
      <w:r>
        <w:rPr>
          <w:rFonts w:ascii="Carlito" w:hAnsi="Carlito" w:cs="Times New Roman"/>
          <w:sz w:val="22"/>
          <w:szCs w:val="22"/>
          <w:lang w:val="en-US"/>
        </w:rPr>
        <w:t>s</w:t>
      </w:r>
      <w:r>
        <w:rPr>
          <w:rFonts w:ascii="Carlito" w:hAnsi="Carlito" w:cs="Times New Roman"/>
          <w:sz w:val="22"/>
          <w:szCs w:val="22"/>
        </w:rPr>
        <w:t xml:space="preserve"> στην προσωπική και οικογενειακή  κατάσταση ή μεταβολής του ποσού της σύνταξης που ενδεχομένως λαμβάνει  ο ίδιος, ο/η σύζυγος ή το άλλο μέρος συμφώνου συμβίωσης, από  φορέα ημεδαπής ή αλλοδαπής, θα το δηλώσει άμεσα στον ΟΠΕΚΑ. Οι βεβα</w:t>
      </w:r>
      <w:r>
        <w:rPr>
          <w:rFonts w:ascii="Carlito" w:hAnsi="Carlito" w:cs="Times New Roman"/>
          <w:sz w:val="22"/>
          <w:szCs w:val="22"/>
        </w:rPr>
        <w:t>ιώσεις των αρμόδιων φορέων της αλλοδαπής, θα πρέπει να είναι αρμοδίως επικυρωμένες και επίσημα μεταφρασμένες.</w:t>
      </w:r>
    </w:p>
    <w:p w:rsidR="00606D54" w:rsidRDefault="00606D54">
      <w:pPr>
        <w:ind w:left="737"/>
        <w:jc w:val="both"/>
        <w:rPr>
          <w:rFonts w:ascii="Carlito" w:hAnsi="Carlito" w:cs="Times New Roman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06D5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D54" w:rsidRDefault="00386952">
            <w:pPr>
              <w:pStyle w:val="TableContents"/>
              <w:widowControl w:val="0"/>
              <w:spacing w:line="33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Emphasis"/>
                <w:rFonts w:ascii="Carlito" w:hAnsi="Carlito" w:cs="Times New Roman"/>
                <w:sz w:val="22"/>
                <w:szCs w:val="22"/>
              </w:rPr>
              <w:t>Ασφάλιση, συνταξιοδότηση</w:t>
            </w:r>
          </w:p>
        </w:tc>
      </w:tr>
    </w:tbl>
    <w:p w:rsidR="00606D54" w:rsidRDefault="00606D54">
      <w:pPr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2"/>
        </w:numPr>
        <w:jc w:val="both"/>
      </w:pPr>
      <w:r>
        <w:rPr>
          <w:rFonts w:ascii="Carlito" w:hAnsi="Carlito" w:cs="Times New Roman"/>
          <w:b/>
          <w:bCs/>
          <w:sz w:val="22"/>
          <w:szCs w:val="22"/>
        </w:rPr>
        <w:t xml:space="preserve">Σε περίπτωση ασφάλισης </w:t>
      </w:r>
      <w:r>
        <w:rPr>
          <w:rStyle w:val="StrongEmphasis"/>
          <w:rFonts w:ascii="Carlito" w:hAnsi="Carlito" w:cs="Times New Roman"/>
          <w:sz w:val="22"/>
          <w:szCs w:val="22"/>
          <w:u w:val="single"/>
        </w:rPr>
        <w:t xml:space="preserve">του αιτούντος </w:t>
      </w:r>
      <w:r>
        <w:rPr>
          <w:rFonts w:ascii="Carlito" w:hAnsi="Carlito" w:cs="Times New Roman"/>
          <w:b/>
          <w:bCs/>
          <w:sz w:val="22"/>
          <w:szCs w:val="22"/>
        </w:rPr>
        <w:t>στον ΕΦΚΑ και μη συνταξιοδότησής του, προσκόμιση βεβαίωσης</w:t>
      </w:r>
      <w:r>
        <w:rPr>
          <w:rFonts w:ascii="Carlito" w:hAnsi="Carlito" w:cs="Times New Roman"/>
          <w:sz w:val="22"/>
          <w:szCs w:val="22"/>
        </w:rPr>
        <w:t xml:space="preserve">  για το αν δικαιούται </w:t>
      </w:r>
      <w:r>
        <w:rPr>
          <w:rFonts w:ascii="Carlito" w:hAnsi="Carlito" w:cs="Times New Roman"/>
          <w:sz w:val="22"/>
          <w:szCs w:val="22"/>
        </w:rPr>
        <w:t>ή όχι να λάβει σύνταξη.</w:t>
      </w: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2"/>
        </w:numPr>
        <w:jc w:val="both"/>
      </w:pPr>
      <w:r>
        <w:rPr>
          <w:rFonts w:ascii="Carlito" w:hAnsi="Carlito" w:cs="Times New Roman"/>
          <w:b/>
          <w:bCs/>
          <w:sz w:val="22"/>
          <w:szCs w:val="22"/>
        </w:rPr>
        <w:t xml:space="preserve">Σε περίπτωση </w:t>
      </w:r>
      <w:r>
        <w:rPr>
          <w:rStyle w:val="StrongEmphasis"/>
          <w:rFonts w:ascii="Carlito" w:hAnsi="Carlito" w:cs="Times New Roman"/>
          <w:sz w:val="22"/>
          <w:szCs w:val="22"/>
        </w:rPr>
        <w:t>συνταξιοδότησης</w:t>
      </w:r>
      <w:r>
        <w:rPr>
          <w:rStyle w:val="StrongEmphasis"/>
          <w:rFonts w:ascii="Carlito" w:hAnsi="Carlito" w:cs="Times New Roman"/>
          <w:b w:val="0"/>
          <w:bCs w:val="0"/>
          <w:sz w:val="22"/>
          <w:szCs w:val="22"/>
        </w:rPr>
        <w:t xml:space="preserve"> </w:t>
      </w:r>
      <w:r>
        <w:rPr>
          <w:rStyle w:val="StrongEmphasis"/>
          <w:rFonts w:ascii="Carlito" w:hAnsi="Carlito" w:cs="Times New Roman"/>
          <w:b w:val="0"/>
          <w:bCs w:val="0"/>
          <w:sz w:val="22"/>
          <w:szCs w:val="22"/>
          <w:u w:val="single"/>
        </w:rPr>
        <w:t>του αιτούντος, του/της συζύγου ή σε περίπτωση συνταξιοδότησης λόγω χηρείας,</w:t>
      </w:r>
      <w:r>
        <w:rPr>
          <w:rStyle w:val="StrongEmphasis"/>
          <w:rFonts w:ascii="Carlito" w:hAnsi="Carlito" w:cs="Times New Roman"/>
          <w:b w:val="0"/>
          <w:bCs w:val="0"/>
          <w:sz w:val="22"/>
          <w:szCs w:val="22"/>
        </w:rPr>
        <w:t xml:space="preserve"> προσκόμιση πρόσφατης βεβαίωσης από την οποία να προκύπτει το μηνιαίο ποσό της σύνταξης που λαμβάνει, καθώς και η ημερομηνία έναρξης συνταξιοδότησης. Επίσης προσκόμιση σχετικής βεβαίωσης, σε περίπτωση που λαμβάνει Ε.Κ.Α.Σ. (Επίδομα Κοινωνικής Αλληλεγγύης  </w:t>
      </w:r>
      <w:r>
        <w:rPr>
          <w:rStyle w:val="StrongEmphasis"/>
          <w:rFonts w:ascii="Carlito" w:hAnsi="Carlito" w:cs="Times New Roman"/>
          <w:b w:val="0"/>
          <w:bCs w:val="0"/>
          <w:sz w:val="22"/>
          <w:szCs w:val="22"/>
        </w:rPr>
        <w:t xml:space="preserve">Συνταξιούχων).  </w:t>
      </w:r>
    </w:p>
    <w:p w:rsidR="00606D54" w:rsidRDefault="00606D54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606D54" w:rsidRDefault="00386952">
      <w:pPr>
        <w:numPr>
          <w:ilvl w:val="0"/>
          <w:numId w:val="2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color w:val="333333"/>
          <w:sz w:val="22"/>
          <w:szCs w:val="22"/>
        </w:rPr>
        <w:t xml:space="preserve">Όσοι έχουν χρόνο παραμονής ή ασφάλισης σε χώρα του εξωτερικού </w:t>
      </w:r>
      <w:r>
        <w:rPr>
          <w:rFonts w:ascii="Carlito" w:hAnsi="Carlito" w:cs="Times New Roman"/>
          <w:b/>
          <w:bCs/>
          <w:color w:val="333333"/>
          <w:sz w:val="22"/>
          <w:szCs w:val="22"/>
        </w:rPr>
        <w:t xml:space="preserve">(πλην ΕΕ) όπως  Δημοκρατία της Αλβανίας, Ρωσίας, </w:t>
      </w:r>
      <w:r>
        <w:rPr>
          <w:rFonts w:ascii="Carlito" w:hAnsi="Carlito" w:cs="Times New Roman"/>
          <w:color w:val="333333"/>
          <w:sz w:val="22"/>
          <w:szCs w:val="22"/>
        </w:rPr>
        <w:t xml:space="preserve">χώρες της </w:t>
      </w:r>
      <w:proofErr w:type="spellStart"/>
      <w:r>
        <w:rPr>
          <w:rFonts w:ascii="Carlito" w:hAnsi="Carlito" w:cs="Times New Roman"/>
          <w:color w:val="333333"/>
          <w:sz w:val="22"/>
          <w:szCs w:val="22"/>
        </w:rPr>
        <w:t>πρ</w:t>
      </w:r>
      <w:proofErr w:type="spellEnd"/>
      <w:r>
        <w:rPr>
          <w:rFonts w:ascii="Carlito" w:hAnsi="Carlito" w:cs="Times New Roman"/>
          <w:color w:val="333333"/>
          <w:sz w:val="22"/>
          <w:szCs w:val="22"/>
        </w:rPr>
        <w:t xml:space="preserve">. Σοβιετικής Ένωσης κλπ, </w:t>
      </w:r>
      <w:r>
        <w:rPr>
          <w:rFonts w:ascii="Carlito" w:hAnsi="Carlito" w:cs="Times New Roman"/>
          <w:b/>
          <w:bCs/>
          <w:color w:val="333333"/>
          <w:sz w:val="22"/>
          <w:szCs w:val="22"/>
        </w:rPr>
        <w:t xml:space="preserve">προσκόμιση </w:t>
      </w:r>
      <w:r>
        <w:rPr>
          <w:rFonts w:ascii="Carlito" w:hAnsi="Carlito" w:cs="Times New Roman"/>
          <w:color w:val="333333"/>
          <w:sz w:val="22"/>
          <w:szCs w:val="22"/>
        </w:rPr>
        <w:t xml:space="preserve">πρόσφατης </w:t>
      </w:r>
      <w:r>
        <w:rPr>
          <w:rFonts w:ascii="Carlito" w:hAnsi="Carlito" w:cs="Times New Roman"/>
          <w:b/>
          <w:bCs/>
          <w:color w:val="333333"/>
          <w:sz w:val="22"/>
          <w:szCs w:val="22"/>
        </w:rPr>
        <w:t>βεβαίωσης συνταξιοδότησης από τον αρμόδιο Ασφαλιστικό Φορέα της αλλοδ</w:t>
      </w:r>
      <w:r>
        <w:rPr>
          <w:rFonts w:ascii="Carlito" w:hAnsi="Carlito" w:cs="Times New Roman"/>
          <w:b/>
          <w:bCs/>
          <w:color w:val="333333"/>
          <w:sz w:val="22"/>
          <w:szCs w:val="22"/>
        </w:rPr>
        <w:t>απής,</w:t>
      </w:r>
      <w:r>
        <w:rPr>
          <w:rFonts w:ascii="Carlito" w:hAnsi="Carlito" w:cs="Times New Roman"/>
          <w:color w:val="333333"/>
          <w:sz w:val="22"/>
          <w:szCs w:val="22"/>
        </w:rPr>
        <w:t xml:space="preserve"> αρμοδίως επικυρωμένη και επίσημα μεταφρασμένη. Το ίδιο ισχύει και για τον/την σύζυγο. </w:t>
      </w: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06D5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D54" w:rsidRDefault="00386952">
            <w:pPr>
              <w:pStyle w:val="TableContents"/>
              <w:widowControl w:val="0"/>
              <w:spacing w:line="33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trongEmphasis"/>
                <w:rFonts w:ascii="Carlito" w:hAnsi="Carlito" w:cs="Times New Roman"/>
                <w:sz w:val="22"/>
                <w:szCs w:val="22"/>
              </w:rPr>
              <w:t>Εισοδηματικό κριτήριο</w:t>
            </w:r>
          </w:p>
        </w:tc>
      </w:tr>
    </w:tbl>
    <w:p w:rsidR="00606D54" w:rsidRDefault="00606D54">
      <w:pPr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3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 xml:space="preserve">Φωτοαντίγραφο του εντύπου </w:t>
      </w:r>
      <w:r>
        <w:rPr>
          <w:rFonts w:ascii="Carlito" w:hAnsi="Carlito" w:cs="Times New Roman"/>
          <w:b/>
          <w:bCs/>
          <w:sz w:val="22"/>
          <w:szCs w:val="22"/>
        </w:rPr>
        <w:t>Ε1</w:t>
      </w:r>
      <w:r>
        <w:rPr>
          <w:rFonts w:ascii="Carlito" w:hAnsi="Carlito" w:cs="Times New Roman"/>
          <w:sz w:val="22"/>
          <w:szCs w:val="22"/>
        </w:rPr>
        <w:t xml:space="preserve"> δήλωσης φορολογίας εισοδήματος φυσικών προσώπων και της αντίστοιχης </w:t>
      </w:r>
      <w:r>
        <w:rPr>
          <w:rFonts w:ascii="Carlito" w:hAnsi="Carlito" w:cs="Times New Roman"/>
          <w:b/>
          <w:bCs/>
          <w:sz w:val="22"/>
          <w:szCs w:val="22"/>
        </w:rPr>
        <w:t xml:space="preserve">Πράξης διοικητικού προσδιορισμού φόρου υπόχρεου </w:t>
      </w:r>
      <w:r>
        <w:rPr>
          <w:rFonts w:ascii="Carlito" w:hAnsi="Carlito" w:cs="Times New Roman"/>
          <w:sz w:val="22"/>
          <w:szCs w:val="22"/>
        </w:rPr>
        <w:t>(</w:t>
      </w:r>
      <w:r>
        <w:rPr>
          <w:rFonts w:ascii="Carlito" w:hAnsi="Carlito" w:cs="Times New Roman"/>
          <w:b/>
          <w:bCs/>
          <w:sz w:val="22"/>
          <w:szCs w:val="22"/>
        </w:rPr>
        <w:t>εκκαθαριστικού σημειώματος)</w:t>
      </w:r>
      <w:r>
        <w:rPr>
          <w:rFonts w:ascii="Carlito" w:hAnsi="Carlito" w:cs="Times New Roman"/>
          <w:sz w:val="22"/>
          <w:szCs w:val="22"/>
        </w:rPr>
        <w:t xml:space="preserve"> της αρμόδιας φορολογικής αρχής, του φορολογικού έτους. που προηγείται εκείνου που υποβάλλεται η αίτηση</w:t>
      </w: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numPr>
          <w:ilvl w:val="0"/>
          <w:numId w:val="3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>Φωτοαντίγραφο του εντύπου «</w:t>
      </w:r>
      <w:r>
        <w:rPr>
          <w:rFonts w:ascii="Carlito" w:hAnsi="Carlito" w:cs="Times New Roman"/>
          <w:b/>
          <w:bCs/>
          <w:sz w:val="22"/>
          <w:szCs w:val="22"/>
        </w:rPr>
        <w:t>Δήλωση Ενιαίου Φόρου Ιδιοκτησίας Ακινήτων - Πράξ</w:t>
      </w:r>
      <w:r>
        <w:rPr>
          <w:rFonts w:ascii="Carlito" w:hAnsi="Carlito" w:cs="Times New Roman"/>
          <w:b/>
          <w:bCs/>
          <w:sz w:val="22"/>
          <w:szCs w:val="22"/>
        </w:rPr>
        <w:t>η διοικητικού προσδιορισμού φόρου Ν.4223/2013</w:t>
      </w:r>
      <w:r>
        <w:rPr>
          <w:rFonts w:ascii="Carlito" w:hAnsi="Carlito" w:cs="Times New Roman"/>
          <w:sz w:val="22"/>
          <w:szCs w:val="22"/>
        </w:rPr>
        <w:t>» του αιτούντα, του φορολογικού έτους πριν την υποβολή της αίτησης (εκτύπωση εκκαθαριστικού τελευταίας εκκαθάρισης).</w:t>
      </w:r>
    </w:p>
    <w:p w:rsidR="00606D54" w:rsidRDefault="00606D54">
      <w:pPr>
        <w:jc w:val="both"/>
        <w:rPr>
          <w:rFonts w:ascii="Carlito" w:hAnsi="Carlito" w:cs="Times New Roman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06D5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D54" w:rsidRDefault="00386952">
            <w:pPr>
              <w:pStyle w:val="TableContents"/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rlito" w:hAnsi="Carlito" w:cs="Times New Roman"/>
                <w:b/>
                <w:bCs/>
                <w:sz w:val="22"/>
                <w:szCs w:val="22"/>
              </w:rPr>
              <w:t>Διαμονή - φιλοξενία</w:t>
            </w:r>
          </w:p>
        </w:tc>
      </w:tr>
    </w:tbl>
    <w:p w:rsidR="00606D54" w:rsidRDefault="00606D54">
      <w:pPr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jc w:val="both"/>
        <w:rPr>
          <w:rFonts w:ascii="Carlito" w:hAnsi="Carlito" w:cs="Times New Roman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ab/>
      </w:r>
      <w:r>
        <w:rPr>
          <w:rFonts w:ascii="Carlito" w:hAnsi="Carlito" w:cs="Times New Roman"/>
          <w:sz w:val="22"/>
          <w:szCs w:val="22"/>
          <w:u w:val="single"/>
        </w:rPr>
        <w:t>ΜΟΝΙΜΗ και ΝΟΜΙΜΗ ΔΙΑΜΟΝΗ</w:t>
      </w:r>
    </w:p>
    <w:p w:rsidR="00606D54" w:rsidRDefault="00386952">
      <w:pPr>
        <w:ind w:left="720"/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color w:val="333333"/>
          <w:sz w:val="22"/>
          <w:szCs w:val="22"/>
        </w:rPr>
        <w:t xml:space="preserve">Η διαμονή στην Ελλάδα </w:t>
      </w:r>
      <w:proofErr w:type="spellStart"/>
      <w:r>
        <w:rPr>
          <w:rFonts w:ascii="Carlito" w:hAnsi="Carlito" w:cs="Times New Roman"/>
          <w:color w:val="333333"/>
          <w:sz w:val="22"/>
          <w:szCs w:val="22"/>
        </w:rPr>
        <w:t>Oμογενών</w:t>
      </w:r>
      <w:proofErr w:type="spellEnd"/>
      <w:r>
        <w:rPr>
          <w:rFonts w:ascii="Carlito" w:hAnsi="Carlito" w:cs="Times New Roman"/>
          <w:color w:val="333333"/>
          <w:sz w:val="22"/>
          <w:szCs w:val="22"/>
        </w:rPr>
        <w:t xml:space="preserve">-αλλοδαπών, </w:t>
      </w:r>
      <w:r>
        <w:rPr>
          <w:rFonts w:ascii="Carlito" w:hAnsi="Carlito" w:cs="Times New Roman"/>
          <w:color w:val="333333"/>
          <w:sz w:val="22"/>
          <w:szCs w:val="22"/>
        </w:rPr>
        <w:t>αποδεικνύεται κυρίως από τα κατωτέρω δικαιολογητικά:</w:t>
      </w:r>
    </w:p>
    <w:p w:rsidR="00606D54" w:rsidRDefault="00386952">
      <w:pPr>
        <w:numPr>
          <w:ilvl w:val="0"/>
          <w:numId w:val="4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color w:val="333333"/>
          <w:sz w:val="22"/>
          <w:szCs w:val="22"/>
        </w:rPr>
        <w:t>Από τις δηλώσεις  φορολογίας εισοδήματος (έντυπο Ε1) των, τουλάχιστον 15 και μέχρι 35 ετών που προηγούνται του έτους υποβολής της αίτησης. (Ισχύει για όλους)</w:t>
      </w:r>
    </w:p>
    <w:p w:rsidR="00606D54" w:rsidRDefault="00386952">
      <w:pPr>
        <w:numPr>
          <w:ilvl w:val="0"/>
          <w:numId w:val="4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color w:val="333333"/>
          <w:sz w:val="22"/>
          <w:szCs w:val="22"/>
        </w:rPr>
        <w:t>Από Βεβαίωση της αρμόδιας Δ/</w:t>
      </w:r>
      <w:proofErr w:type="spellStart"/>
      <w:r>
        <w:rPr>
          <w:rFonts w:ascii="Carlito" w:hAnsi="Carlito" w:cs="Times New Roman"/>
          <w:color w:val="333333"/>
          <w:sz w:val="22"/>
          <w:szCs w:val="22"/>
        </w:rPr>
        <w:t>νσης</w:t>
      </w:r>
      <w:proofErr w:type="spellEnd"/>
      <w:r>
        <w:rPr>
          <w:rFonts w:ascii="Carlito" w:hAnsi="Carlito" w:cs="Times New Roman"/>
          <w:color w:val="333333"/>
          <w:sz w:val="22"/>
          <w:szCs w:val="22"/>
        </w:rPr>
        <w:t xml:space="preserve"> αλλοδαπών &amp; </w:t>
      </w:r>
      <w:r>
        <w:rPr>
          <w:rFonts w:ascii="Carlito" w:hAnsi="Carlito" w:cs="Times New Roman"/>
          <w:color w:val="333333"/>
          <w:sz w:val="22"/>
          <w:szCs w:val="22"/>
        </w:rPr>
        <w:t>μετανάστευσης της Αστυνομίας από την οποία προκύπτει η “τακτοποίησή τους ως ομογενούς” στην Ελλάδα (νόμιμη διαμονή).</w:t>
      </w:r>
    </w:p>
    <w:p w:rsidR="00606D54" w:rsidRDefault="00386952">
      <w:pPr>
        <w:numPr>
          <w:ilvl w:val="0"/>
          <w:numId w:val="4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color w:val="333333"/>
          <w:sz w:val="22"/>
          <w:szCs w:val="22"/>
        </w:rPr>
        <w:t>Φωτοαντίγραφο όλων των σελίδων του διαβατηρίου, από άδεια/ες παραμονής, βίζες, χρόνο έκδοσης του Ειδικού Δελτίου Ταυτότητας Ομογενούς (Ε.Δ.</w:t>
      </w:r>
      <w:r>
        <w:rPr>
          <w:rFonts w:ascii="Carlito" w:hAnsi="Carlito" w:cs="Times New Roman"/>
          <w:color w:val="333333"/>
          <w:sz w:val="22"/>
          <w:szCs w:val="22"/>
        </w:rPr>
        <w:t xml:space="preserve">Τ.Ο.) </w:t>
      </w:r>
      <w:bookmarkStart w:id="1" w:name="__DdeLink__744_2818755953"/>
      <w:r>
        <w:rPr>
          <w:rFonts w:ascii="Carlito" w:hAnsi="Carlito" w:cs="Times New Roman"/>
          <w:color w:val="333333"/>
          <w:sz w:val="22"/>
          <w:szCs w:val="22"/>
        </w:rPr>
        <w:t xml:space="preserve">(νόμιμη διαμονή). </w:t>
      </w:r>
      <w:bookmarkEnd w:id="1"/>
    </w:p>
    <w:p w:rsidR="00606D54" w:rsidRDefault="00386952">
      <w:pPr>
        <w:numPr>
          <w:ilvl w:val="0"/>
          <w:numId w:val="4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color w:val="333333"/>
          <w:sz w:val="22"/>
          <w:szCs w:val="22"/>
        </w:rPr>
        <w:t xml:space="preserve">Απόφαση χορήγησης Ιθαγένειας (ΦΕΚ), τυχόν άδειες παραμονής στην Ελλάδα (μέχρι την απόκτηση Ελληνικής Ιθαγένειας), οποιοδήποτε άλλο έγγραφο αποδεικνύει τη μόνιμη και νόμιμη είσοδο και παραμονή στη χώρα (αφορά παλιννοστούντες, </w:t>
      </w:r>
      <w:r>
        <w:rPr>
          <w:rFonts w:ascii="Carlito" w:hAnsi="Carlito" w:cs="Times New Roman"/>
          <w:color w:val="333333"/>
          <w:sz w:val="22"/>
          <w:szCs w:val="22"/>
          <w:u w:val="single"/>
        </w:rPr>
        <w:t>μετά τ</w:t>
      </w:r>
      <w:r>
        <w:rPr>
          <w:rFonts w:ascii="Carlito" w:hAnsi="Carlito" w:cs="Times New Roman"/>
          <w:color w:val="333333"/>
          <w:sz w:val="22"/>
          <w:szCs w:val="22"/>
          <w:u w:val="single"/>
        </w:rPr>
        <w:t>ο 2000</w:t>
      </w:r>
      <w:r>
        <w:rPr>
          <w:rFonts w:ascii="Carlito" w:hAnsi="Carlito" w:cs="Times New Roman"/>
          <w:color w:val="333333"/>
          <w:sz w:val="22"/>
          <w:szCs w:val="22"/>
        </w:rPr>
        <w:t>, ομογενείς από χώρες της πρώην ΕΣΣΔ) (νόμιμη διαμονή)..</w:t>
      </w:r>
    </w:p>
    <w:p w:rsidR="00606D54" w:rsidRDefault="00386952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Carlito" w:hAnsi="Carlito" w:cs="Times New Roman"/>
          <w:color w:val="333333"/>
          <w:sz w:val="22"/>
          <w:szCs w:val="22"/>
        </w:rPr>
        <w:t xml:space="preserve">Φωτοαντίγραφο όλων των σελίδων του διαβατηρίου με σφραγίδα εισόδου στην Ελλάδα για μόνιμη διαμονή (ΠΑΛΛΙΝΟΣΤΗΣΗ) ή οποιοδήποτε δημόσιο έγγραφο πιστοποιεί την ημερομηνία εισόδου στην Ελλάδα για </w:t>
      </w:r>
      <w:r>
        <w:rPr>
          <w:rFonts w:ascii="Carlito" w:hAnsi="Carlito" w:cs="Times New Roman"/>
          <w:color w:val="333333"/>
          <w:sz w:val="22"/>
          <w:szCs w:val="22"/>
        </w:rPr>
        <w:t xml:space="preserve">μόνιμη εγκατάσταση επαναπατριζόμενων Ελλήνων. </w:t>
      </w:r>
    </w:p>
    <w:p w:rsidR="00606D54" w:rsidRDefault="00386952">
      <w:pPr>
        <w:numPr>
          <w:ilvl w:val="0"/>
          <w:numId w:val="4"/>
        </w:numPr>
        <w:jc w:val="both"/>
      </w:pPr>
      <w:r>
        <w:rPr>
          <w:rFonts w:ascii="Carlito" w:hAnsi="Carlito" w:cs="Times New Roman"/>
          <w:color w:val="333333"/>
          <w:sz w:val="22"/>
          <w:szCs w:val="22"/>
        </w:rPr>
        <w:t xml:space="preserve">Από σχετικά αποδεικτικά έγγραφα-βεβαιώσεις από τα οποία να προκύπτει ασφάλιση στον ΕΦΚΑ, βεβαιώσεις σπουδών των τέκνων, μισθωτήρια συμβόλαια, βεβαίωση ΟΑΕΔ  περί λήψης επιδόματος ανεργίας </w:t>
      </w:r>
      <w:proofErr w:type="spellStart"/>
      <w:r>
        <w:rPr>
          <w:rFonts w:ascii="Carlito" w:hAnsi="Carlito" w:cs="Times New Roman"/>
          <w:color w:val="333333"/>
          <w:sz w:val="22"/>
          <w:szCs w:val="22"/>
        </w:rPr>
        <w:t>κ.λ.π</w:t>
      </w:r>
      <w:proofErr w:type="spellEnd"/>
      <w:r>
        <w:rPr>
          <w:rFonts w:ascii="Carlito" w:hAnsi="Carlito" w:cs="Times New Roman"/>
          <w:color w:val="333333"/>
          <w:sz w:val="22"/>
          <w:szCs w:val="22"/>
        </w:rPr>
        <w:t>. (μόνιμη διαμον</w:t>
      </w:r>
      <w:r>
        <w:rPr>
          <w:rFonts w:ascii="Carlito" w:hAnsi="Carlito" w:cs="Times New Roman"/>
          <w:color w:val="333333"/>
          <w:sz w:val="22"/>
          <w:szCs w:val="22"/>
        </w:rPr>
        <w:t>ή)</w:t>
      </w:r>
    </w:p>
    <w:p w:rsidR="00606D54" w:rsidRDefault="00606D54">
      <w:pPr>
        <w:ind w:left="720"/>
        <w:jc w:val="both"/>
        <w:rPr>
          <w:rFonts w:ascii="Carlito" w:hAnsi="Carlito" w:cs="Times New Roman"/>
          <w:color w:val="333333"/>
          <w:sz w:val="22"/>
          <w:szCs w:val="22"/>
        </w:rPr>
      </w:pPr>
    </w:p>
    <w:p w:rsidR="00606D54" w:rsidRDefault="00386952">
      <w:pPr>
        <w:ind w:left="720"/>
        <w:jc w:val="both"/>
        <w:rPr>
          <w:rFonts w:ascii="Times New Roman" w:hAnsi="Times New Roman" w:cs="Times New Roman"/>
          <w:color w:val="333333"/>
        </w:rPr>
      </w:pPr>
      <w:r>
        <w:rPr>
          <w:rFonts w:ascii="Carlito" w:hAnsi="Carlito" w:cs="Times New Roman"/>
          <w:color w:val="333333"/>
          <w:sz w:val="22"/>
          <w:szCs w:val="22"/>
          <w:u w:val="single"/>
        </w:rPr>
        <w:t>ΦΙΛΟΞΕΝΙΑ</w:t>
      </w:r>
    </w:p>
    <w:p w:rsidR="00606D54" w:rsidRDefault="00386952">
      <w:pPr>
        <w:numPr>
          <w:ilvl w:val="0"/>
          <w:numId w:val="4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color w:val="333333"/>
          <w:sz w:val="22"/>
          <w:szCs w:val="22"/>
        </w:rPr>
        <w:t xml:space="preserve">Σε περίπτωση </w:t>
      </w:r>
      <w:r>
        <w:rPr>
          <w:rFonts w:ascii="Carlito" w:hAnsi="Carlito" w:cs="Times New Roman"/>
          <w:b/>
          <w:bCs/>
          <w:color w:val="333333"/>
          <w:sz w:val="22"/>
          <w:szCs w:val="22"/>
        </w:rPr>
        <w:t>φιλοξενίας</w:t>
      </w:r>
      <w:r>
        <w:rPr>
          <w:rFonts w:ascii="Carlito" w:hAnsi="Carlito" w:cs="Times New Roman"/>
          <w:color w:val="333333"/>
          <w:sz w:val="22"/>
          <w:szCs w:val="22"/>
        </w:rPr>
        <w:t xml:space="preserve">, υπεύθυνη δήλωση του φιλοξενούντος, θεωρημένη για το γνήσιο της υπογραφής, στην οποία να δηλώνεται το διάστημα φιλοξενίας. Επίσης φωτοαντίγραφο του εντύπου Ε1 δήλωσης φορολογίας εισοδήματος, του φιλοξενούντος, από το </w:t>
      </w:r>
      <w:r>
        <w:rPr>
          <w:rFonts w:ascii="Carlito" w:hAnsi="Carlito" w:cs="Times New Roman"/>
          <w:color w:val="333333"/>
          <w:sz w:val="22"/>
          <w:szCs w:val="22"/>
        </w:rPr>
        <w:t>οποίο να προκύπτει η διεύθυνση της οικίας που φιλοξενείται ο αιτών. Αν δεν προκύπτει από τη φορολογική του δήλωση η οικία αυτή, τότε φωτοαντίγραφο του έντυπου Ε2 (εφόσον υπάρχει) ή το μισθωτήριο συμβόλαιό του, σε περίπτωση που την ενοικιάζει. Ο αιτών εννοε</w:t>
      </w:r>
      <w:r>
        <w:rPr>
          <w:rFonts w:ascii="Carlito" w:hAnsi="Carlito" w:cs="Times New Roman"/>
          <w:color w:val="333333"/>
          <w:sz w:val="22"/>
          <w:szCs w:val="22"/>
        </w:rPr>
        <w:t>ίται ότι δηλώνει την φιλοξενία του στο δικό του Ε1</w:t>
      </w:r>
    </w:p>
    <w:p w:rsidR="00606D54" w:rsidRDefault="00606D54">
      <w:pPr>
        <w:ind w:left="360"/>
        <w:jc w:val="both"/>
        <w:rPr>
          <w:rFonts w:ascii="Carlito" w:hAnsi="Carlito" w:cs="Times New Roman"/>
          <w:sz w:val="22"/>
          <w:szCs w:val="22"/>
        </w:rPr>
      </w:pPr>
    </w:p>
    <w:p w:rsidR="00606D54" w:rsidRDefault="00386952">
      <w:pPr>
        <w:ind w:left="720"/>
        <w:jc w:val="both"/>
        <w:rPr>
          <w:rFonts w:ascii="Times New Roman" w:hAnsi="Times New Roman" w:cs="Times New Roman"/>
          <w:color w:val="333333"/>
        </w:rPr>
      </w:pPr>
      <w:r>
        <w:rPr>
          <w:rFonts w:ascii="Carlito" w:hAnsi="Carlito" w:cs="Times New Roman"/>
          <w:color w:val="333333"/>
          <w:sz w:val="22"/>
          <w:szCs w:val="22"/>
          <w:u w:val="single"/>
        </w:rPr>
        <w:t>ΜΟΝΑΧΟΙ</w:t>
      </w:r>
    </w:p>
    <w:p w:rsidR="00606D54" w:rsidRDefault="00386952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333333"/>
        </w:rPr>
      </w:pPr>
      <w:r>
        <w:rPr>
          <w:rFonts w:ascii="Carlito" w:hAnsi="Carlito" w:cs="Times New Roman"/>
          <w:color w:val="333333"/>
          <w:sz w:val="22"/>
          <w:szCs w:val="22"/>
        </w:rPr>
        <w:t>Βεβαίωση από την Ιερά Μονή, στην οποία να αναφέρεται εάν ο μοναχός διαμένει και συντηρείται από αυτήν.</w:t>
      </w:r>
    </w:p>
    <w:p w:rsidR="00606D54" w:rsidRDefault="00606D54">
      <w:pPr>
        <w:ind w:left="720"/>
        <w:jc w:val="both"/>
        <w:rPr>
          <w:rFonts w:ascii="Carlito" w:hAnsi="Carlito" w:cs="Times New Roman"/>
          <w:sz w:val="22"/>
          <w:szCs w:val="22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606D54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6D54" w:rsidRDefault="00386952">
            <w:pPr>
              <w:pStyle w:val="TableContents"/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rlito" w:hAnsi="Carlito" w:cs="Times New Roman"/>
                <w:b/>
                <w:bCs/>
                <w:sz w:val="22"/>
                <w:szCs w:val="22"/>
              </w:rPr>
              <w:t>Λοιπά δικαιολογητικά</w:t>
            </w:r>
          </w:p>
        </w:tc>
      </w:tr>
    </w:tbl>
    <w:p w:rsidR="00606D54" w:rsidRDefault="00606D54">
      <w:pPr>
        <w:ind w:left="720"/>
        <w:jc w:val="both"/>
        <w:rPr>
          <w:rFonts w:cs="Times New Roman"/>
        </w:rPr>
      </w:pPr>
    </w:p>
    <w:p w:rsidR="00606D54" w:rsidRDefault="00386952">
      <w:pPr>
        <w:numPr>
          <w:ilvl w:val="0"/>
          <w:numId w:val="5"/>
        </w:numPr>
        <w:jc w:val="both"/>
        <w:rPr>
          <w:rFonts w:ascii="Carlito" w:hAnsi="Carlito"/>
          <w:sz w:val="22"/>
          <w:szCs w:val="22"/>
        </w:rPr>
      </w:pPr>
      <w:r>
        <w:rPr>
          <w:rFonts w:ascii="Carlito" w:hAnsi="Carlito" w:cs="Times New Roman"/>
          <w:sz w:val="22"/>
          <w:szCs w:val="22"/>
        </w:rPr>
        <w:t xml:space="preserve">Φωτοαντίγραφο πρώτης σελίδας του βιβλιαρίου </w:t>
      </w:r>
      <w:proofErr w:type="spellStart"/>
      <w:r>
        <w:rPr>
          <w:rFonts w:ascii="Carlito" w:hAnsi="Carlito" w:cs="Times New Roman"/>
          <w:sz w:val="22"/>
          <w:szCs w:val="22"/>
        </w:rPr>
        <w:t>καταθετικού</w:t>
      </w:r>
      <w:proofErr w:type="spellEnd"/>
      <w:r>
        <w:rPr>
          <w:rFonts w:ascii="Carlito" w:hAnsi="Carlito" w:cs="Times New Roman"/>
          <w:sz w:val="22"/>
          <w:szCs w:val="22"/>
        </w:rPr>
        <w:t xml:space="preserve"> λογαριασμού </w:t>
      </w:r>
      <w:r>
        <w:rPr>
          <w:rFonts w:ascii="Carlito" w:hAnsi="Carlito" w:cs="Times New Roman"/>
          <w:sz w:val="22"/>
          <w:szCs w:val="22"/>
        </w:rPr>
        <w:t xml:space="preserve">Τράπεζας ή ΕΛ.ΤΑ., με δικαιούχο ή </w:t>
      </w:r>
      <w:proofErr w:type="spellStart"/>
      <w:r>
        <w:rPr>
          <w:rFonts w:ascii="Carlito" w:hAnsi="Carlito" w:cs="Times New Roman"/>
          <w:sz w:val="22"/>
          <w:szCs w:val="22"/>
        </w:rPr>
        <w:t>συνδικαιούχο</w:t>
      </w:r>
      <w:proofErr w:type="spellEnd"/>
      <w:r>
        <w:rPr>
          <w:rFonts w:ascii="Carlito" w:hAnsi="Carlito" w:cs="Times New Roman"/>
          <w:sz w:val="22"/>
          <w:szCs w:val="22"/>
        </w:rPr>
        <w:t xml:space="preserve"> τον/ην αιτούντα/ούσα, από την οποία να προκύπτει ευκρινώς ο αριθμός «</w:t>
      </w:r>
      <w:r>
        <w:rPr>
          <w:rFonts w:ascii="Carlito" w:hAnsi="Carlito" w:cs="Times New Roman"/>
          <w:b/>
          <w:bCs/>
          <w:sz w:val="22"/>
          <w:szCs w:val="22"/>
        </w:rPr>
        <w:t>ΙΒΑΝ</w:t>
      </w:r>
      <w:r>
        <w:rPr>
          <w:rFonts w:ascii="Carlito" w:hAnsi="Carlito" w:cs="Times New Roman"/>
          <w:sz w:val="22"/>
          <w:szCs w:val="22"/>
        </w:rPr>
        <w:t>».</w:t>
      </w:r>
    </w:p>
    <w:sectPr w:rsidR="00606D54">
      <w:pgSz w:w="11906" w:h="16838"/>
      <w:pgMar w:top="850" w:right="1080" w:bottom="1440" w:left="108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A1"/>
    <w:family w:val="roman"/>
    <w:pitch w:val="variable"/>
  </w:font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rlito">
    <w:altName w:val="Calibri"/>
    <w:charset w:val="A1"/>
    <w:family w:val="roman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A0984"/>
    <w:multiLevelType w:val="multilevel"/>
    <w:tmpl w:val="A080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3E3571A"/>
    <w:multiLevelType w:val="multilevel"/>
    <w:tmpl w:val="73E0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0B57C67"/>
    <w:multiLevelType w:val="multilevel"/>
    <w:tmpl w:val="A990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BFE69DA"/>
    <w:multiLevelType w:val="multilevel"/>
    <w:tmpl w:val="29DA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4FA2A20"/>
    <w:multiLevelType w:val="multilevel"/>
    <w:tmpl w:val="6CB82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EEB6DD7"/>
    <w:multiLevelType w:val="multilevel"/>
    <w:tmpl w:val="3C04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54"/>
    <w:rsid w:val="00386952"/>
    <w:rsid w:val="0060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sid w:val="00F612F3"/>
    <w:rPr>
      <w:b/>
      <w:bCs/>
    </w:rPr>
  </w:style>
  <w:style w:type="character" w:customStyle="1" w:styleId="Bullets">
    <w:name w:val="Bullets"/>
    <w:qFormat/>
    <w:rsid w:val="00F612F3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F612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F612F3"/>
    <w:pPr>
      <w:spacing w:after="140" w:line="276" w:lineRule="auto"/>
    </w:pPr>
  </w:style>
  <w:style w:type="paragraph" w:styleId="a4">
    <w:name w:val="List"/>
    <w:basedOn w:val="a3"/>
    <w:rsid w:val="00F612F3"/>
  </w:style>
  <w:style w:type="paragraph" w:customStyle="1" w:styleId="1">
    <w:name w:val="Λεζάντα1"/>
    <w:basedOn w:val="a"/>
    <w:qFormat/>
    <w:rsid w:val="00F612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612F3"/>
    <w:pPr>
      <w:suppressLineNumbers/>
    </w:pPr>
  </w:style>
  <w:style w:type="paragraph" w:customStyle="1" w:styleId="TableContents">
    <w:name w:val="Table Contents"/>
    <w:basedOn w:val="a"/>
    <w:qFormat/>
    <w:rsid w:val="00F612F3"/>
    <w:pPr>
      <w:suppressLineNumbers/>
    </w:pPr>
  </w:style>
  <w:style w:type="paragraph" w:customStyle="1" w:styleId="TableHeading">
    <w:name w:val="Table Heading"/>
    <w:basedOn w:val="TableContents"/>
    <w:qFormat/>
    <w:rsid w:val="00F612F3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sid w:val="00F612F3"/>
    <w:rPr>
      <w:b/>
      <w:bCs/>
    </w:rPr>
  </w:style>
  <w:style w:type="character" w:customStyle="1" w:styleId="Bullets">
    <w:name w:val="Bullets"/>
    <w:qFormat/>
    <w:rsid w:val="00F612F3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rsid w:val="00F612F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F612F3"/>
    <w:pPr>
      <w:spacing w:after="140" w:line="276" w:lineRule="auto"/>
    </w:pPr>
  </w:style>
  <w:style w:type="paragraph" w:styleId="a4">
    <w:name w:val="List"/>
    <w:basedOn w:val="a3"/>
    <w:rsid w:val="00F612F3"/>
  </w:style>
  <w:style w:type="paragraph" w:customStyle="1" w:styleId="1">
    <w:name w:val="Λεζάντα1"/>
    <w:basedOn w:val="a"/>
    <w:qFormat/>
    <w:rsid w:val="00F612F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612F3"/>
    <w:pPr>
      <w:suppressLineNumbers/>
    </w:pPr>
  </w:style>
  <w:style w:type="paragraph" w:customStyle="1" w:styleId="TableContents">
    <w:name w:val="Table Contents"/>
    <w:basedOn w:val="a"/>
    <w:qFormat/>
    <w:rsid w:val="00F612F3"/>
    <w:pPr>
      <w:suppressLineNumbers/>
    </w:pPr>
  </w:style>
  <w:style w:type="paragraph" w:customStyle="1" w:styleId="TableHeading">
    <w:name w:val="Table Heading"/>
    <w:basedOn w:val="TableContents"/>
    <w:qFormat/>
    <w:rsid w:val="00F612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A5B2-2181-4CF6-BB16-3760D401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Kentro Koinotitas User</dc:creator>
  <cp:lastModifiedBy>Kentro Koinotitas User</cp:lastModifiedBy>
  <cp:revision>2</cp:revision>
  <cp:lastPrinted>2021-11-12T14:09:00Z</cp:lastPrinted>
  <dcterms:created xsi:type="dcterms:W3CDTF">2023-11-03T08:11:00Z</dcterms:created>
  <dcterms:modified xsi:type="dcterms:W3CDTF">2023-11-03T08:11:00Z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