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75" w:type="dxa"/>
        <w:tblInd w:w="250" w:type="dxa"/>
        <w:tblLook w:val="04A0"/>
      </w:tblPr>
      <w:tblGrid>
        <w:gridCol w:w="2944"/>
        <w:gridCol w:w="1862"/>
        <w:gridCol w:w="3969"/>
      </w:tblGrid>
      <w:tr w:rsidR="008C2E54" w:rsidRPr="00650C23" w:rsidTr="00427A9E">
        <w:trPr>
          <w:trHeight w:val="1934"/>
        </w:trPr>
        <w:tc>
          <w:tcPr>
            <w:tcW w:w="2944" w:type="dxa"/>
          </w:tcPr>
          <w:p w:rsidR="008C2E54" w:rsidRPr="00650C23" w:rsidRDefault="008C2E54" w:rsidP="009F000F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el-GR"/>
              </w:rPr>
            </w:pPr>
            <w:bookmarkStart w:id="0" w:name="_GoBack"/>
            <w:bookmarkEnd w:id="0"/>
            <w:r w:rsidRPr="00650C23">
              <w:rPr>
                <w:rFonts w:ascii="Arial" w:hAnsi="Arial" w:cs="Arial"/>
                <w:b/>
                <w:lang w:eastAsia="el-GR"/>
              </w:rPr>
              <w:t>ΕΛΛΗΝΙΚΗ ΔΗΜΟΚΡΑΤΙΑ</w:t>
            </w:r>
          </w:p>
          <w:p w:rsidR="008C2E54" w:rsidRPr="00650C23" w:rsidRDefault="008C2E54" w:rsidP="009F000F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el-GR"/>
              </w:rPr>
            </w:pPr>
            <w:r w:rsidRPr="00650C23">
              <w:rPr>
                <w:rFonts w:ascii="Arial" w:hAnsi="Arial" w:cs="Arial"/>
                <w:b/>
                <w:lang w:eastAsia="el-GR"/>
              </w:rPr>
              <w:t xml:space="preserve">ΔΗΜΟΣ </w:t>
            </w:r>
            <w:r>
              <w:rPr>
                <w:rFonts w:ascii="Arial" w:hAnsi="Arial" w:cs="Arial"/>
                <w:b/>
                <w:lang w:eastAsia="el-GR"/>
              </w:rPr>
              <w:t>ΛΑΜΙΕΩΝ</w:t>
            </w:r>
          </w:p>
          <w:p w:rsidR="00CA1BB5" w:rsidRPr="00650C23" w:rsidRDefault="00CA1BB5" w:rsidP="009F000F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</w:p>
        </w:tc>
        <w:tc>
          <w:tcPr>
            <w:tcW w:w="1862" w:type="dxa"/>
          </w:tcPr>
          <w:p w:rsidR="008C2E54" w:rsidRPr="00650C23" w:rsidRDefault="008C2E54" w:rsidP="009F000F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5F045C" w:rsidRPr="00650C23" w:rsidRDefault="005F045C" w:rsidP="009F000F">
            <w:pPr>
              <w:tabs>
                <w:tab w:val="left" w:pos="1712"/>
              </w:tabs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ΛΑΜΙΑ</w:t>
            </w:r>
            <w:r w:rsidRPr="00650C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17/07/2020</w:t>
            </w:r>
          </w:p>
          <w:p w:rsidR="005F045C" w:rsidRPr="00650C23" w:rsidRDefault="00647B44" w:rsidP="009F000F">
            <w:pPr>
              <w:spacing w:after="0"/>
              <w:contextualSpacing/>
              <w:rPr>
                <w:rFonts w:ascii="Arial" w:hAnsi="Arial" w:cs="Arial"/>
              </w:rPr>
            </w:pPr>
            <w:r w:rsidRPr="00650C23">
              <w:rPr>
                <w:rFonts w:ascii="Arial" w:hAnsi="Arial" w:cs="Arial"/>
              </w:rPr>
              <w:t xml:space="preserve">Αρ. Πρωτοκόλλου: </w:t>
            </w:r>
            <w:r>
              <w:rPr>
                <w:rFonts w:ascii="Arial" w:hAnsi="Arial" w:cs="Arial"/>
              </w:rPr>
              <w:t>27316</w:t>
            </w:r>
          </w:p>
        </w:tc>
      </w:tr>
    </w:tbl>
    <w:p w:rsidR="00D811E8" w:rsidRPr="00650C23" w:rsidRDefault="00D811E8" w:rsidP="00D811E8">
      <w:pPr>
        <w:jc w:val="center"/>
        <w:rPr>
          <w:rFonts w:ascii="Arial" w:hAnsi="Arial" w:cs="Arial"/>
          <w:b/>
        </w:rPr>
      </w:pPr>
      <w:r w:rsidRPr="00650C23">
        <w:rPr>
          <w:rFonts w:ascii="Arial" w:hAnsi="Arial" w:cs="Arial"/>
          <w:b/>
        </w:rPr>
        <w:t>ΠΡΟΣ</w:t>
      </w:r>
    </w:p>
    <w:p w:rsidR="00D811E8" w:rsidRPr="00650C23" w:rsidRDefault="00D811E8" w:rsidP="00D811E8">
      <w:pPr>
        <w:jc w:val="center"/>
        <w:rPr>
          <w:rFonts w:ascii="Arial" w:hAnsi="Arial" w:cs="Arial"/>
          <w:b/>
        </w:rPr>
      </w:pPr>
      <w:r w:rsidRPr="00650C23">
        <w:rPr>
          <w:rFonts w:ascii="Arial" w:hAnsi="Arial" w:cs="Arial"/>
          <w:b/>
        </w:rPr>
        <w:t xml:space="preserve">Τα Τακτικά </w:t>
      </w:r>
      <w:r w:rsidR="00773308" w:rsidRPr="00650C23">
        <w:rPr>
          <w:rFonts w:ascii="Arial" w:hAnsi="Arial" w:cs="Arial"/>
          <w:b/>
        </w:rPr>
        <w:t xml:space="preserve">και τα Αναπληρωματικά </w:t>
      </w:r>
      <w:r w:rsidRPr="00650C23">
        <w:rPr>
          <w:rFonts w:ascii="Arial" w:hAnsi="Arial" w:cs="Arial"/>
          <w:b/>
        </w:rPr>
        <w:t>Μέλη  της</w:t>
      </w:r>
      <w:r w:rsidRPr="00650C23">
        <w:rPr>
          <w:rFonts w:ascii="Arial" w:hAnsi="Arial" w:cs="Arial"/>
          <w:b/>
        </w:rPr>
        <w:br/>
        <w:t>Επιτροπής</w:t>
      </w:r>
      <w:r w:rsidR="00773308" w:rsidRPr="00650C23">
        <w:rPr>
          <w:rFonts w:ascii="Arial" w:hAnsi="Arial" w:cs="Arial"/>
          <w:b/>
        </w:rPr>
        <w:t xml:space="preserve"> Ποιότητας Ζωής</w:t>
      </w:r>
    </w:p>
    <w:tbl>
      <w:tblPr>
        <w:tblW w:w="8997" w:type="dxa"/>
        <w:tblInd w:w="-34" w:type="dxa"/>
        <w:tblLook w:val="04A0"/>
      </w:tblPr>
      <w:tblGrid>
        <w:gridCol w:w="4499"/>
        <w:gridCol w:w="4498"/>
      </w:tblGrid>
      <w:tr w:rsidR="00773308" w:rsidRPr="00650C23" w:rsidTr="00E17485">
        <w:trPr>
          <w:trHeight w:val="516"/>
        </w:trPr>
        <w:tc>
          <w:tcPr>
            <w:tcW w:w="4499" w:type="dxa"/>
            <w:tcBorders>
              <w:bottom w:val="single" w:sz="4" w:space="0" w:color="auto"/>
            </w:tcBorders>
          </w:tcPr>
          <w:p w:rsidR="00773308" w:rsidRPr="00650C23" w:rsidRDefault="00773308" w:rsidP="00E17485">
            <w:pPr>
              <w:spacing w:after="0"/>
              <w:ind w:left="34"/>
              <w:jc w:val="center"/>
              <w:rPr>
                <w:rFonts w:ascii="Arial" w:hAnsi="Arial" w:cs="Arial"/>
                <w:b/>
                <w:u w:val="single"/>
              </w:rPr>
            </w:pPr>
            <w:r w:rsidRPr="00650C23">
              <w:rPr>
                <w:rFonts w:ascii="Arial" w:hAnsi="Arial" w:cs="Arial"/>
                <w:b/>
                <w:u w:val="single"/>
              </w:rPr>
              <w:t>Α. ΤΑΚΤΙΚΑ ΜΕΛΗ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73308" w:rsidRPr="00650C23" w:rsidRDefault="00773308" w:rsidP="00194E29">
            <w:pPr>
              <w:spacing w:after="0"/>
              <w:ind w:left="-250"/>
              <w:jc w:val="center"/>
              <w:rPr>
                <w:rFonts w:ascii="Arial" w:hAnsi="Arial" w:cs="Arial"/>
                <w:b/>
                <w:u w:val="single"/>
              </w:rPr>
            </w:pPr>
            <w:r w:rsidRPr="00650C23">
              <w:rPr>
                <w:rFonts w:ascii="Arial" w:hAnsi="Arial" w:cs="Arial"/>
                <w:b/>
                <w:u w:val="single"/>
              </w:rPr>
              <w:t>Β. ΑΝΑΠΛΗΡΩΜΑΤΙΚΑ ΜΕΛΗ</w:t>
            </w:r>
          </w:p>
        </w:tc>
      </w:tr>
      <w:tr w:rsidR="007C7960" w:rsidRPr="00650C23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lang w:val="en-US"/>
              </w:rPr>
            </w:pPr>
            <w:r w:rsidRPr="00650C23">
              <w:rPr>
                <w:rFonts w:ascii="Arial" w:hAnsi="Arial" w:cs="Arial"/>
                <w:bCs/>
              </w:rPr>
              <w:t>1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1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Παναγιώτης Φώσκολος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1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1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Κωνσταντίνος Μουστάκας</w:t>
            </w:r>
          </w:p>
        </w:tc>
      </w:tr>
      <w:tr w:rsidR="007C7960" w:rsidRPr="00650C23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2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2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Κωνσταντίνος Σταυρογιάννης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2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2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Παναγιώτης Στασινός</w:t>
            </w:r>
          </w:p>
        </w:tc>
      </w:tr>
      <w:tr w:rsidR="007C7960" w:rsidRPr="00650C23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3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3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Δημήτριος Ρίζος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3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3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Ευμορφία Ρουποτιά-Σκαμαγκούλη</w:t>
            </w:r>
          </w:p>
        </w:tc>
      </w:tr>
      <w:tr w:rsidR="007C7960" w:rsidRPr="00650C23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4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4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Αθανάσιος Αργύρης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0" w:rsidRPr="00650C23" w:rsidRDefault="00AE3802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4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4</w:t>
            </w:r>
            <w:r w:rsidRPr="00AE3802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Γεώργιος Παλιούρας</w:t>
            </w:r>
          </w:p>
        </w:tc>
      </w:tr>
      <w:tr w:rsidR="00F02EE8" w:rsidRPr="00650C23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5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5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Ιωάννης Ζωγράφος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5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5</w:t>
            </w:r>
            <w:r w:rsidRPr="00AE3802">
              <w:rPr>
                <w:rFonts w:ascii="Arial" w:hAnsi="Arial" w:cs="Arial"/>
                <w:bCs/>
                <w:lang w:val="en-US"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Κωνσταντίνος Κερπινιώτης</w:t>
            </w:r>
          </w:p>
        </w:tc>
      </w:tr>
      <w:tr w:rsidR="00F02EE8" w:rsidRPr="00650C23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6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6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Γεώργιος Λάμπρου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4430D4">
              <w:rPr>
                <w:rFonts w:ascii="Arial" w:hAnsi="Arial" w:cs="Arial"/>
                <w:lang w:val="en-US"/>
              </w:rPr>
              <w:t xml:space="preserve"> 6</w:t>
            </w:r>
            <w:r w:rsidRPr="00AE380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Ζαχαρίας Χαλβαντζής</w:t>
            </w:r>
          </w:p>
        </w:tc>
      </w:tr>
      <w:tr w:rsidR="00F02EE8" w:rsidRPr="00650C23" w:rsidTr="00E17485">
        <w:trPr>
          <w:trHeight w:val="345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7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7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Στυλιανός Καραγιάννης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  <w:r w:rsidR="004430D4">
              <w:rPr>
                <w:rFonts w:ascii="Arial" w:hAnsi="Arial" w:cs="Arial"/>
                <w:lang w:val="en-US"/>
              </w:rPr>
              <w:t xml:space="preserve"> 7</w:t>
            </w:r>
            <w:r w:rsidRPr="00AE380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Δημήτριος Χαιρόπουλος</w:t>
            </w:r>
          </w:p>
        </w:tc>
      </w:tr>
      <w:tr w:rsidR="00F02EE8" w:rsidRPr="00650C23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8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8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Νικόλαος Πάπουτσας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  <w:r w:rsidR="004430D4">
              <w:rPr>
                <w:rFonts w:ascii="Arial" w:hAnsi="Arial" w:cs="Arial"/>
                <w:lang w:val="en-US"/>
              </w:rPr>
              <w:t xml:space="preserve"> 8</w:t>
            </w:r>
            <w:r w:rsidRPr="00AE380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Γεώργιος Παπανικολάου</w:t>
            </w:r>
          </w:p>
        </w:tc>
      </w:tr>
    </w:tbl>
    <w:p w:rsidR="00D811E8" w:rsidRPr="00650C23" w:rsidRDefault="00D811E8" w:rsidP="00CA1BB5">
      <w:pPr>
        <w:spacing w:after="0"/>
        <w:contextualSpacing/>
        <w:jc w:val="both"/>
        <w:rPr>
          <w:rFonts w:ascii="Arial" w:hAnsi="Arial" w:cs="Arial"/>
        </w:rPr>
      </w:pPr>
    </w:p>
    <w:p w:rsidR="00D811E8" w:rsidRPr="00650C23" w:rsidRDefault="00D811E8" w:rsidP="00CA1BB5">
      <w:pPr>
        <w:spacing w:after="0"/>
        <w:contextualSpacing/>
        <w:jc w:val="both"/>
        <w:rPr>
          <w:rFonts w:ascii="Arial" w:hAnsi="Arial" w:cs="Arial"/>
        </w:rPr>
      </w:pPr>
      <w:r w:rsidRPr="00650C23">
        <w:rPr>
          <w:rFonts w:ascii="Arial" w:hAnsi="Arial" w:cs="Arial"/>
        </w:rPr>
        <w:t>ΘΕΜΑ : «</w:t>
      </w:r>
      <w:r w:rsidRPr="00650C23">
        <w:rPr>
          <w:rFonts w:ascii="Arial" w:hAnsi="Arial" w:cs="Arial"/>
          <w:b/>
        </w:rPr>
        <w:t xml:space="preserve">Πρόσκληση  </w:t>
      </w:r>
      <w:r>
        <w:rPr>
          <w:rFonts w:ascii="Arial" w:hAnsi="Arial" w:cs="Arial"/>
          <w:b/>
        </w:rPr>
        <w:t>5</w:t>
      </w:r>
      <w:r w:rsidRPr="00650C23">
        <w:rPr>
          <w:rFonts w:ascii="Arial" w:hAnsi="Arial" w:cs="Arial"/>
          <w:b/>
          <w:vertAlign w:val="superscript"/>
        </w:rPr>
        <w:t>ης</w:t>
      </w:r>
      <w:r w:rsidRPr="00650C23">
        <w:rPr>
          <w:rFonts w:ascii="Arial" w:hAnsi="Arial" w:cs="Arial"/>
          <w:b/>
        </w:rPr>
        <w:t xml:space="preserve"> σύγκλησης Επιτροπής</w:t>
      </w:r>
      <w:r w:rsidR="00773308" w:rsidRPr="00650C23">
        <w:rPr>
          <w:rFonts w:ascii="Arial" w:hAnsi="Arial" w:cs="Arial"/>
          <w:b/>
        </w:rPr>
        <w:t xml:space="preserve"> Ποιότητας Ζωής</w:t>
      </w:r>
      <w:r w:rsidRPr="00650C23">
        <w:rPr>
          <w:rFonts w:ascii="Arial" w:hAnsi="Arial" w:cs="Arial"/>
        </w:rPr>
        <w:t>» (Άρθρο 75, Ν. 3852/10)</w:t>
      </w:r>
    </w:p>
    <w:p w:rsidR="00D811E8" w:rsidRPr="00650C23" w:rsidRDefault="00D811E8" w:rsidP="00CA1BB5">
      <w:pPr>
        <w:spacing w:after="0"/>
        <w:contextualSpacing/>
        <w:jc w:val="both"/>
        <w:rPr>
          <w:rFonts w:ascii="Arial" w:hAnsi="Arial" w:cs="Arial"/>
        </w:rPr>
      </w:pPr>
    </w:p>
    <w:p w:rsidR="00037106" w:rsidRPr="00650C23" w:rsidRDefault="00037106" w:rsidP="00D811E8">
      <w:pPr>
        <w:spacing w:after="0"/>
        <w:ind w:firstLine="720"/>
        <w:contextualSpacing/>
        <w:jc w:val="both"/>
        <w:rPr>
          <w:rFonts w:ascii="Arial" w:hAnsi="Arial" w:cs="Arial"/>
        </w:rPr>
      </w:pPr>
      <w:r w:rsidRPr="00650C23">
        <w:rPr>
          <w:rFonts w:ascii="Arial" w:hAnsi="Arial" w:cs="Arial"/>
        </w:rPr>
        <w:t xml:space="preserve">Καλείστε να προσέλθετε στη δημόσια συνεδρίαση </w:t>
      </w:r>
      <w:r w:rsidR="00D811E8" w:rsidRPr="00650C23">
        <w:rPr>
          <w:rFonts w:ascii="Arial" w:hAnsi="Arial" w:cs="Arial"/>
        </w:rPr>
        <w:t>της Επιτροπής</w:t>
      </w:r>
      <w:r w:rsidR="00773308" w:rsidRPr="00650C23">
        <w:rPr>
          <w:rFonts w:ascii="Arial" w:hAnsi="Arial" w:cs="Arial"/>
        </w:rPr>
        <w:t xml:space="preserve"> Ποιότητας Ζωής</w:t>
      </w:r>
      <w:r w:rsidR="00C26776" w:rsidRPr="00650C23">
        <w:rPr>
          <w:rFonts w:ascii="Arial" w:hAnsi="Arial" w:cs="Arial"/>
        </w:rPr>
        <w:t xml:space="preserve">, </w:t>
      </w:r>
      <w:r w:rsidR="00D811E8" w:rsidRPr="00650C23">
        <w:rPr>
          <w:rFonts w:ascii="Arial" w:hAnsi="Arial" w:cs="Arial"/>
        </w:rPr>
        <w:t>που θα διεξαχθεί στο Δημοτικό Κατάστημα</w:t>
      </w:r>
      <w:r w:rsidRPr="00650C23">
        <w:rPr>
          <w:rFonts w:ascii="Arial" w:hAnsi="Arial" w:cs="Arial"/>
        </w:rPr>
        <w:t xml:space="preserve">, </w:t>
      </w:r>
      <w:r w:rsidRPr="00650C23">
        <w:rPr>
          <w:rFonts w:ascii="Arial" w:hAnsi="Arial" w:cs="Arial"/>
          <w:u w:val="single"/>
        </w:rPr>
        <w:t>την</w:t>
      </w:r>
      <w:r>
        <w:rPr>
          <w:rFonts w:ascii="Arial" w:hAnsi="Arial" w:cs="Arial"/>
          <w:b/>
          <w:u w:val="single"/>
        </w:rPr>
        <w:t>21</w:t>
      </w:r>
      <w:r w:rsidR="00374E82" w:rsidRPr="00650C23">
        <w:rPr>
          <w:rFonts w:ascii="Arial" w:hAnsi="Arial" w:cs="Arial"/>
          <w:b/>
          <w:u w:val="single"/>
        </w:rPr>
        <w:t>η</w:t>
      </w:r>
      <w:r w:rsidR="002C1455" w:rsidRPr="00650C23">
        <w:rPr>
          <w:rFonts w:ascii="Arial" w:hAnsi="Arial" w:cs="Arial"/>
          <w:u w:val="single"/>
        </w:rPr>
        <w:t xml:space="preserve"> του μηνός </w:t>
      </w:r>
      <w:r>
        <w:rPr>
          <w:rFonts w:ascii="Arial" w:hAnsi="Arial" w:cs="Arial"/>
          <w:b/>
          <w:u w:val="single"/>
        </w:rPr>
        <w:t>Ιουλίου2020</w:t>
      </w:r>
      <w:r w:rsidR="002C1455" w:rsidRPr="00650C23">
        <w:rPr>
          <w:rFonts w:ascii="Arial" w:hAnsi="Arial" w:cs="Arial"/>
          <w:u w:val="single"/>
        </w:rPr>
        <w:t xml:space="preserve"> ημέρα </w:t>
      </w:r>
      <w:r>
        <w:rPr>
          <w:rFonts w:ascii="Arial" w:hAnsi="Arial" w:cs="Arial"/>
          <w:b/>
          <w:u w:val="single"/>
        </w:rPr>
        <w:t>Τρίτη</w:t>
      </w:r>
      <w:r w:rsidR="002C1455" w:rsidRPr="00650C23">
        <w:rPr>
          <w:rFonts w:ascii="Arial" w:hAnsi="Arial" w:cs="Arial"/>
          <w:u w:val="single"/>
        </w:rPr>
        <w:t xml:space="preserve"> και ώρα </w:t>
      </w:r>
      <w:r>
        <w:rPr>
          <w:rFonts w:ascii="Arial" w:hAnsi="Arial" w:cs="Arial"/>
          <w:b/>
          <w:u w:val="single"/>
        </w:rPr>
        <w:t>1:00 μμ</w:t>
      </w:r>
      <w:r w:rsidR="002C1455" w:rsidRPr="00650C23">
        <w:rPr>
          <w:rFonts w:ascii="Arial" w:hAnsi="Arial" w:cs="Arial"/>
        </w:rPr>
        <w:t xml:space="preserve"> για συζήτηση και λήψη αποφάσεων επί των θεμάτων της ημερήσιας διάταξης</w:t>
      </w:r>
      <w:r w:rsidR="00D811E8" w:rsidRPr="00650C23">
        <w:rPr>
          <w:rFonts w:ascii="Arial" w:hAnsi="Arial" w:cs="Arial"/>
        </w:rPr>
        <w:t xml:space="preserve"> σύμφωνα με τις σχετικές διατάξεις του άρθρου 75 του Ν.3852/2010 (ΦΕΚ Α' 87).</w:t>
      </w:r>
    </w:p>
    <w:p w:rsidR="00C32AF1" w:rsidRPr="00650C23" w:rsidRDefault="00C32AF1" w:rsidP="00CA1BB5">
      <w:pPr>
        <w:spacing w:after="0"/>
        <w:contextualSpacing/>
        <w:jc w:val="both"/>
        <w:rPr>
          <w:rFonts w:ascii="Arial" w:hAnsi="Arial" w:cs="Arial"/>
        </w:rPr>
      </w:pPr>
    </w:p>
    <w:p w:rsidR="00C32AF1" w:rsidRPr="00650C23" w:rsidRDefault="00B875D0" w:rsidP="00B875D0">
      <w:pPr>
        <w:spacing w:after="0"/>
        <w:contextualSpacing/>
        <w:jc w:val="center"/>
        <w:rPr>
          <w:rFonts w:ascii="Arial" w:hAnsi="Arial" w:cs="Arial"/>
          <w:b/>
          <w:u w:val="single"/>
        </w:rPr>
      </w:pPr>
      <w:r w:rsidRPr="00650C23">
        <w:rPr>
          <w:rFonts w:ascii="Arial" w:hAnsi="Arial" w:cs="Arial"/>
          <w:b/>
          <w:u w:val="single"/>
        </w:rPr>
        <w:t>ΘΕΜΑΤΑ ΗΜΕΡΗΣΙΑΣ ΔΙΑΤΑΞΗΣ</w:t>
      </w:r>
    </w:p>
    <w:p w:rsidR="00B875D0" w:rsidRPr="00650C23" w:rsidRDefault="00B875D0" w:rsidP="00CA1BB5">
      <w:pPr>
        <w:spacing w:after="0"/>
        <w:contextualSpacing/>
        <w:jc w:val="both"/>
        <w:rPr>
          <w:rFonts w:ascii="Arial" w:hAnsi="Arial" w:cs="Arial"/>
        </w:rPr>
      </w:pPr>
    </w:p>
    <w:p w:rsidR="002C1455" w:rsidRPr="00650C23" w:rsidRDefault="00C26776" w:rsidP="00547E0B">
      <w:pPr>
        <w:spacing w:after="0"/>
        <w:contextualSpacing/>
        <w:rPr>
          <w:rFonts w:ascii="Arial" w:hAnsi="Arial" w:cs="Arial"/>
        </w:rPr>
      </w:pPr>
      <w:bookmarkStart w:id="1" w:name="themanumberthemata"/>
      <w:bookmarkEnd w:id="1"/>
      <w:r>
        <w:rPr>
          <w:rFonts w:ascii="Arial" w:eastAsia="Arial" w:hAnsi="Arial" w:cs="Arial"/>
          <w:b/>
        </w:rPr>
        <w:br/>
        <w:t xml:space="preserve">Θέμα 1ο : </w:t>
      </w:r>
      <w:r>
        <w:rPr>
          <w:rFonts w:ascii="Arial" w:eastAsia="Arial" w:hAnsi="Arial" w:cs="Arial"/>
        </w:rPr>
        <w:t xml:space="preserve">  Έγκριση προσωρινών κυκλοφοριακών ρυθμίσεων στην πόλη Λαμίας στα πλαίσια του προγράμματος FABULOS.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br/>
        <w:t xml:space="preserve">Θέμα 2ο : </w:t>
      </w:r>
      <w:r>
        <w:rPr>
          <w:rFonts w:ascii="Arial" w:eastAsia="Arial" w:hAnsi="Arial" w:cs="Arial"/>
        </w:rPr>
        <w:t xml:space="preserve">  Έγκριση κυκλοφοριακών ρυθμίσεων στην πόλη Λαμίας στα πλαίσια του προγράμματος Βιώσιμης Αστικής Ανάπτυξης που χρηματοδοτείται από Ε.Σ.Π.Α..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br/>
        <w:t xml:space="preserve">Θέμα 3ο : </w:t>
      </w:r>
      <w:r>
        <w:rPr>
          <w:rFonts w:ascii="Arial" w:eastAsia="Arial" w:hAnsi="Arial" w:cs="Arial"/>
        </w:rPr>
        <w:t>Έγκριση κυκλοφοριακών ρυθμίσεων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br/>
        <w:t xml:space="preserve">Θέμα 4ο : </w:t>
      </w:r>
      <w:r>
        <w:rPr>
          <w:rFonts w:ascii="Arial" w:eastAsia="Arial" w:hAnsi="Arial" w:cs="Arial"/>
        </w:rPr>
        <w:t>Ανάκληση της αριθ,.11/2020 απόφασης Ε.Π.Ζ. και λήψη νέας για παραχώρηση δημοτικής έκτασης για εγκατάσταση σταθμού διανομής φυσικού αερίου.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lastRenderedPageBreak/>
        <w:br/>
        <w:t xml:space="preserve">Θέμα 5ο : </w:t>
      </w:r>
      <w:r>
        <w:rPr>
          <w:rFonts w:ascii="Arial" w:eastAsia="Arial" w:hAnsi="Arial" w:cs="Arial"/>
        </w:rPr>
        <w:t>Ανάκληση της αριθ,.12/2020 απόφασης Ε.Π.Ζ. και λήψη νέας για παραχώρηση κοινόχρηστου χώρου για την κατασκευή υποσταθμού μέσης τάσης.</w:t>
      </w:r>
      <w:r>
        <w:rPr>
          <w:rFonts w:ascii="Arial" w:eastAsia="Arial" w:hAnsi="Arial" w:cs="Arial"/>
        </w:rPr>
        <w:br/>
      </w:r>
    </w:p>
    <w:p w:rsidR="002C1455" w:rsidRPr="00650C23" w:rsidRDefault="002C1455" w:rsidP="00CA1BB5">
      <w:pPr>
        <w:spacing w:after="0"/>
        <w:contextualSpacing/>
        <w:jc w:val="both"/>
        <w:rPr>
          <w:rFonts w:ascii="Arial" w:hAnsi="Arial" w:cs="Arial"/>
        </w:rPr>
      </w:pPr>
    </w:p>
    <w:p w:rsidR="00D811E8" w:rsidRPr="00650C23" w:rsidRDefault="00D811E8" w:rsidP="00CA1BB5">
      <w:pPr>
        <w:spacing w:after="0"/>
        <w:contextualSpacing/>
        <w:jc w:val="both"/>
        <w:rPr>
          <w:rFonts w:ascii="Arial" w:hAnsi="Arial" w:cs="Arial"/>
        </w:rPr>
      </w:pPr>
    </w:p>
    <w:p w:rsidR="00D811E8" w:rsidRPr="00650C23" w:rsidRDefault="00D811E8" w:rsidP="00C128B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650C23">
        <w:rPr>
          <w:rFonts w:ascii="Arial" w:hAnsi="Arial" w:cs="Arial"/>
          <w:b/>
          <w:u w:val="single"/>
        </w:rPr>
        <w:t>Κοινοποίηση</w:t>
      </w:r>
      <w:r w:rsidRPr="00650C23">
        <w:rPr>
          <w:rFonts w:ascii="Arial" w:hAnsi="Arial" w:cs="Arial"/>
          <w:b/>
          <w:u w:val="single"/>
        </w:rPr>
        <w:br/>
        <w:t>κ. Δήμαρχο</w:t>
      </w:r>
    </w:p>
    <w:p w:rsidR="00C128B6" w:rsidRPr="009B5A95" w:rsidRDefault="00C128B6" w:rsidP="00C128B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9B5A95">
        <w:rPr>
          <w:rFonts w:ascii="Arial" w:hAnsi="Arial" w:cs="Arial"/>
          <w:b/>
          <w:u w:val="single"/>
        </w:rPr>
        <w:t>κ. Γενικό Γραμματέα</w:t>
      </w:r>
    </w:p>
    <w:p w:rsidR="00C128B6" w:rsidRPr="009B5A95" w:rsidRDefault="00C128B6" w:rsidP="00D811E8">
      <w:pPr>
        <w:jc w:val="both"/>
        <w:rPr>
          <w:rFonts w:ascii="Arial" w:hAnsi="Arial" w:cs="Arial"/>
          <w:b/>
          <w:u w:val="single"/>
        </w:rPr>
      </w:pPr>
    </w:p>
    <w:p w:rsidR="002C1455" w:rsidRPr="00650C23" w:rsidRDefault="002C1455" w:rsidP="00CA1BB5">
      <w:pPr>
        <w:spacing w:after="0"/>
        <w:contextualSpacing/>
        <w:jc w:val="both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419"/>
        <w:gridCol w:w="4584"/>
      </w:tblGrid>
      <w:tr w:rsidR="002C1455" w:rsidRPr="00650C23" w:rsidTr="00784649">
        <w:tc>
          <w:tcPr>
            <w:tcW w:w="5069" w:type="dxa"/>
          </w:tcPr>
          <w:p w:rsidR="002C1455" w:rsidRPr="00650C23" w:rsidRDefault="002C1455" w:rsidP="00784649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069" w:type="dxa"/>
          </w:tcPr>
          <w:p w:rsidR="002C1455" w:rsidRPr="00650C23" w:rsidRDefault="00F13C6E" w:rsidP="00784649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650C23">
              <w:rPr>
                <w:rFonts w:ascii="Arial" w:hAnsi="Arial" w:cs="Arial"/>
              </w:rPr>
              <w:t>Ο Πρόεδρος Επιτροπής</w:t>
            </w:r>
            <w:r w:rsidR="00773308" w:rsidRPr="00650C23">
              <w:rPr>
                <w:rFonts w:ascii="Arial" w:hAnsi="Arial" w:cs="Arial"/>
              </w:rPr>
              <w:t xml:space="preserve"> Ποιότητας Ζωής</w:t>
            </w:r>
          </w:p>
          <w:p w:rsidR="002C1455" w:rsidRPr="00650C23" w:rsidRDefault="002C1455" w:rsidP="00784649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:rsidR="002C1455" w:rsidRPr="00650C23" w:rsidRDefault="002C1455" w:rsidP="00784649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:rsidR="002C1455" w:rsidRPr="00650C23" w:rsidRDefault="00650C23" w:rsidP="00784649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ΕΥΘΥΜΙΟΣ ΚΑΡΑΪΣΚΟΣ</w:t>
            </w:r>
          </w:p>
        </w:tc>
      </w:tr>
    </w:tbl>
    <w:p w:rsidR="00C32AF1" w:rsidRPr="00650C23" w:rsidRDefault="00C32AF1" w:rsidP="002C1455">
      <w:pPr>
        <w:spacing w:after="0"/>
        <w:contextualSpacing/>
        <w:rPr>
          <w:rFonts w:ascii="Arial" w:hAnsi="Arial" w:cs="Arial"/>
        </w:rPr>
      </w:pPr>
    </w:p>
    <w:sectPr w:rsidR="00C32AF1" w:rsidRPr="00650C23" w:rsidSect="00EC67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946" w:rsidRDefault="005A1946" w:rsidP="00EC670B">
      <w:pPr>
        <w:spacing w:after="0" w:line="240" w:lineRule="auto"/>
      </w:pPr>
      <w:r>
        <w:separator/>
      </w:r>
    </w:p>
  </w:endnote>
  <w:endnote w:type="continuationSeparator" w:id="1">
    <w:p w:rsidR="005A1946" w:rsidRDefault="005A1946" w:rsidP="00EC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70B" w:rsidRDefault="00EC670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53846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C670B" w:rsidRDefault="00EC670B">
            <w:pPr>
              <w:pStyle w:val="a6"/>
              <w:jc w:val="center"/>
            </w:pPr>
            <w:r w:rsidRPr="00EC670B">
              <w:rPr>
                <w:rFonts w:ascii="Arial" w:hAnsi="Arial" w:cs="Arial"/>
              </w:rPr>
              <w:t xml:space="preserve">Σελίδα </w:t>
            </w:r>
            <w:r w:rsidR="00433345" w:rsidRPr="00EC670B">
              <w:rPr>
                <w:rFonts w:ascii="Arial" w:hAnsi="Arial" w:cs="Arial"/>
                <w:bCs/>
              </w:rPr>
              <w:fldChar w:fldCharType="begin"/>
            </w:r>
            <w:r w:rsidRPr="00EC670B">
              <w:rPr>
                <w:rFonts w:ascii="Arial" w:hAnsi="Arial" w:cs="Arial"/>
                <w:bCs/>
              </w:rPr>
              <w:instrText xml:space="preserve"> PAGE </w:instrText>
            </w:r>
            <w:r w:rsidR="00433345" w:rsidRPr="00EC670B">
              <w:rPr>
                <w:rFonts w:ascii="Arial" w:hAnsi="Arial" w:cs="Arial"/>
                <w:bCs/>
              </w:rPr>
              <w:fldChar w:fldCharType="separate"/>
            </w:r>
            <w:r w:rsidR="00790492">
              <w:rPr>
                <w:rFonts w:ascii="Arial" w:hAnsi="Arial" w:cs="Arial"/>
                <w:bCs/>
                <w:noProof/>
              </w:rPr>
              <w:t>1</w:t>
            </w:r>
            <w:r w:rsidR="00433345" w:rsidRPr="00EC670B">
              <w:rPr>
                <w:rFonts w:ascii="Arial" w:hAnsi="Arial" w:cs="Arial"/>
                <w:bCs/>
              </w:rPr>
              <w:fldChar w:fldCharType="end"/>
            </w:r>
            <w:r w:rsidRPr="00EC670B">
              <w:rPr>
                <w:rFonts w:ascii="Arial" w:hAnsi="Arial" w:cs="Arial"/>
              </w:rPr>
              <w:t xml:space="preserve"> από </w:t>
            </w:r>
            <w:r w:rsidR="00433345" w:rsidRPr="00EC670B">
              <w:rPr>
                <w:rFonts w:ascii="Arial" w:hAnsi="Arial" w:cs="Arial"/>
                <w:bCs/>
              </w:rPr>
              <w:fldChar w:fldCharType="begin"/>
            </w:r>
            <w:r w:rsidRPr="00EC670B">
              <w:rPr>
                <w:rFonts w:ascii="Arial" w:hAnsi="Arial" w:cs="Arial"/>
                <w:bCs/>
              </w:rPr>
              <w:instrText xml:space="preserve"> NUMPAGES  </w:instrText>
            </w:r>
            <w:r w:rsidR="00433345" w:rsidRPr="00EC670B">
              <w:rPr>
                <w:rFonts w:ascii="Arial" w:hAnsi="Arial" w:cs="Arial"/>
                <w:bCs/>
              </w:rPr>
              <w:fldChar w:fldCharType="separate"/>
            </w:r>
            <w:r w:rsidR="00790492">
              <w:rPr>
                <w:rFonts w:ascii="Arial" w:hAnsi="Arial" w:cs="Arial"/>
                <w:bCs/>
                <w:noProof/>
              </w:rPr>
              <w:t>2</w:t>
            </w:r>
            <w:r w:rsidR="00433345" w:rsidRPr="00EC670B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:rsidR="00EC670B" w:rsidRDefault="00EC670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70B" w:rsidRDefault="00EC67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946" w:rsidRDefault="005A1946" w:rsidP="00EC670B">
      <w:pPr>
        <w:spacing w:after="0" w:line="240" w:lineRule="auto"/>
      </w:pPr>
      <w:r>
        <w:separator/>
      </w:r>
    </w:p>
  </w:footnote>
  <w:footnote w:type="continuationSeparator" w:id="1">
    <w:p w:rsidR="005A1946" w:rsidRDefault="005A1946" w:rsidP="00EC6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70B" w:rsidRDefault="00EC670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70B" w:rsidRDefault="00EC670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70B" w:rsidRDefault="00EC670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C07"/>
    <w:multiLevelType w:val="hybridMultilevel"/>
    <w:tmpl w:val="7B3E6D4C"/>
    <w:lvl w:ilvl="0" w:tplc="623C003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31271"/>
    <w:multiLevelType w:val="hybridMultilevel"/>
    <w:tmpl w:val="7B40B1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52174"/>
    <w:multiLevelType w:val="hybridMultilevel"/>
    <w:tmpl w:val="366A11F2"/>
    <w:lvl w:ilvl="0" w:tplc="7722B81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67A78"/>
    <w:multiLevelType w:val="hybridMultilevel"/>
    <w:tmpl w:val="EE700424"/>
    <w:lvl w:ilvl="0" w:tplc="4C4C661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12B09"/>
    <w:multiLevelType w:val="hybridMultilevel"/>
    <w:tmpl w:val="4FD2AF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46499"/>
    <w:multiLevelType w:val="hybridMultilevel"/>
    <w:tmpl w:val="C94280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02729"/>
    <w:multiLevelType w:val="hybridMultilevel"/>
    <w:tmpl w:val="AB4E6D8E"/>
    <w:lvl w:ilvl="0" w:tplc="A6688E6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11E67"/>
    <w:multiLevelType w:val="hybridMultilevel"/>
    <w:tmpl w:val="00DEAE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4EE2"/>
    <w:rsid w:val="00025112"/>
    <w:rsid w:val="00037106"/>
    <w:rsid w:val="000772B8"/>
    <w:rsid w:val="0009124A"/>
    <w:rsid w:val="000D69A8"/>
    <w:rsid w:val="00114AC4"/>
    <w:rsid w:val="00121C94"/>
    <w:rsid w:val="00130080"/>
    <w:rsid w:val="001416C4"/>
    <w:rsid w:val="00192C44"/>
    <w:rsid w:val="00194E29"/>
    <w:rsid w:val="002149F8"/>
    <w:rsid w:val="00257CC1"/>
    <w:rsid w:val="002C1455"/>
    <w:rsid w:val="002C18D9"/>
    <w:rsid w:val="002F0E22"/>
    <w:rsid w:val="003519C4"/>
    <w:rsid w:val="00374E82"/>
    <w:rsid w:val="00427A9E"/>
    <w:rsid w:val="00433345"/>
    <w:rsid w:val="004430D4"/>
    <w:rsid w:val="004C79B9"/>
    <w:rsid w:val="00525559"/>
    <w:rsid w:val="00547E0B"/>
    <w:rsid w:val="00561614"/>
    <w:rsid w:val="00563023"/>
    <w:rsid w:val="005A1946"/>
    <w:rsid w:val="005B0F6A"/>
    <w:rsid w:val="005E77CE"/>
    <w:rsid w:val="005F045C"/>
    <w:rsid w:val="00625799"/>
    <w:rsid w:val="00647B44"/>
    <w:rsid w:val="00647BA7"/>
    <w:rsid w:val="00650C23"/>
    <w:rsid w:val="00650D29"/>
    <w:rsid w:val="007371A1"/>
    <w:rsid w:val="00740C0A"/>
    <w:rsid w:val="00761954"/>
    <w:rsid w:val="00773308"/>
    <w:rsid w:val="00784649"/>
    <w:rsid w:val="00790492"/>
    <w:rsid w:val="007A5450"/>
    <w:rsid w:val="007A7EF0"/>
    <w:rsid w:val="007C7960"/>
    <w:rsid w:val="007D3E4C"/>
    <w:rsid w:val="007E2592"/>
    <w:rsid w:val="008326D4"/>
    <w:rsid w:val="008328CB"/>
    <w:rsid w:val="008C2E54"/>
    <w:rsid w:val="008C7329"/>
    <w:rsid w:val="008D516F"/>
    <w:rsid w:val="009554EA"/>
    <w:rsid w:val="009B0364"/>
    <w:rsid w:val="009B5A95"/>
    <w:rsid w:val="009F000F"/>
    <w:rsid w:val="00A1755F"/>
    <w:rsid w:val="00A33238"/>
    <w:rsid w:val="00A46472"/>
    <w:rsid w:val="00A60B1A"/>
    <w:rsid w:val="00A81AA7"/>
    <w:rsid w:val="00AA4EE2"/>
    <w:rsid w:val="00AC2932"/>
    <w:rsid w:val="00AD7C91"/>
    <w:rsid w:val="00AE3802"/>
    <w:rsid w:val="00B03EB0"/>
    <w:rsid w:val="00B608C9"/>
    <w:rsid w:val="00B875D0"/>
    <w:rsid w:val="00BA2B18"/>
    <w:rsid w:val="00BF64BC"/>
    <w:rsid w:val="00C128B6"/>
    <w:rsid w:val="00C20E55"/>
    <w:rsid w:val="00C26776"/>
    <w:rsid w:val="00C2733C"/>
    <w:rsid w:val="00C32AF1"/>
    <w:rsid w:val="00C97B8E"/>
    <w:rsid w:val="00CA1BB5"/>
    <w:rsid w:val="00CE7490"/>
    <w:rsid w:val="00D811E8"/>
    <w:rsid w:val="00DC0CBE"/>
    <w:rsid w:val="00E17485"/>
    <w:rsid w:val="00EC670B"/>
    <w:rsid w:val="00EE4139"/>
    <w:rsid w:val="00F02EE8"/>
    <w:rsid w:val="00F13C6E"/>
    <w:rsid w:val="00F36EB7"/>
    <w:rsid w:val="00F745B9"/>
    <w:rsid w:val="00F8172C"/>
    <w:rsid w:val="00FB2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Char">
    <w:name w:val="Κείμενο πλαισίου Char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C670B"/>
    <w:rPr>
      <w:sz w:val="22"/>
      <w:szCs w:val="22"/>
      <w:lang w:val="el-GR"/>
    </w:rPr>
  </w:style>
  <w:style w:type="paragraph" w:styleId="a6">
    <w:name w:val="footer"/>
    <w:basedOn w:val="a"/>
    <w:link w:val="Char1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C670B"/>
    <w:rPr>
      <w:sz w:val="22"/>
      <w:szCs w:val="22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Char">
    <w:name w:val="Κείμενο πλαισίου Char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C670B"/>
    <w:rPr>
      <w:sz w:val="22"/>
      <w:szCs w:val="22"/>
      <w:lang w:val="el-GR"/>
    </w:rPr>
  </w:style>
  <w:style w:type="paragraph" w:styleId="a6">
    <w:name w:val="footer"/>
    <w:basedOn w:val="a"/>
    <w:link w:val="Char1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C670B"/>
    <w:rPr>
      <w:sz w:val="22"/>
      <w:szCs w:val="22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GNOSIS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user</cp:lastModifiedBy>
  <cp:revision>2</cp:revision>
  <cp:lastPrinted>2011-04-05T11:34:00Z</cp:lastPrinted>
  <dcterms:created xsi:type="dcterms:W3CDTF">2020-07-17T13:01:00Z</dcterms:created>
  <dcterms:modified xsi:type="dcterms:W3CDTF">2020-07-17T13:01:00Z</dcterms:modified>
</cp:coreProperties>
</file>